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788428698" name="Picture">
</wp:docPr>
                  <a:graphic>
                    <a:graphicData uri="http://schemas.openxmlformats.org/drawingml/2006/picture">
                      <pic:pic>
                        <pic:nvPicPr>
                          <pic:cNvPr id="788428698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01/04/2025 até 30/04/2025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-315.000,00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17/04/2025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-420.000,00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23/05/2025, Hora da emissão 14:06:16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