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Relationship Id="rId2" Type="http://schemas.openxmlformats.org/officeDocument/2006/relationships/extended-properties" Target="docProps/app.xml"/>
<Relationship Id="rId3" Type="http://schemas.openxmlformats.org/package/2006/relationships/metadata/core-properties" Target="docProps/core.xml"/>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1"/>
        <w:gridCol w:w="300"/>
        <w:gridCol w:w="1440"/>
        <w:gridCol w:w="160"/>
        <w:gridCol w:w="6700"/>
        <w:gridCol w:w="700"/>
        <w:gridCol w:w="640"/>
        <w:gridCol w:w="2220"/>
        <w:gridCol w:w="1480"/>
        <w:gridCol w:w="2060"/>
        <w:gridCol w:w="340"/>
        <w:gridCol w:w="1"/>
      </w:tblGrid>
      <w:tr>
        <w:trPr>
          <w:trHeight w:hRule="exact" w:val="30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jc w:val="left"/>
              <w:spacing w:lineRule="auto" w:line="240" w:after="0" w:before="0"/>
            </w:pPr>
            <w:r>
              <w:rPr/>
              <w:drawing>
                <wp:inline distT="0" distB="0" distL="0" distR="0">
                  <wp:extent cx="825500" cy="927100"/>
                  <wp:effectExtent l="0" t="0" r="0" b="0"/>
                  <wp:docPr id="1321296497" name="Picture">
</wp:docPr>
                  <a:graphic>
                    <a:graphicData uri="http://schemas.openxmlformats.org/drawingml/2006/picture">
                      <pic:pic>
                        <pic:nvPicPr>
                          <pic:cNvPr id="1321296497" name="Picture"/>
                          <pic:cNvPicPr/>
                        </pic:nvPicPr>
                        <pic:blipFill>
                          <a:blip r:embed="img_0_0_3.jpg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500" cy="9271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  <w:b w:val="true"/>
              </w:rPr>
              <w:t xml:space="preserve">Câmara de Vereadores de Monte Belo do Sul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CNPJ:  08.991.860/0001-46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2"/>
                <w:b w:val="true"/>
              </w:rPr>
              <w:t xml:space="preserve">Contabilidade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Rua Dom Luiz Colussi , 441 - CENTRO</w:t>
            </w:r>
          </w:p>
        </w:tc>
        <w:tc>
          <w:tcPr>
            <w:gridSpan w:val="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MONTE BELO DO SUL / RS - 95718-000</w:t>
            </w:r>
          </w:p>
        </w:tc>
        <w:tc>
          <w:tcPr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  <w:b w:val="true"/>
              </w:rPr>
              <w:t xml:space="preserve">Razão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Telefone: 54 34571201</w:t>
            </w:r>
          </w:p>
        </w:tc>
        <w:tc>
          <w:tcPr>
            <w:gridSpan w:val="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9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Agrupar por Documento</w:t>
            </w: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: Não</w:t>
              <w:br/>
            </w: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Classificação</w:t>
            </w: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: Todos</w:t>
              <w:br/>
            </w: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Conta contábil</w:t>
            </w: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: 89422</w:t>
              <w:br/>
            </w: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Data</w:t>
            </w: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: 01/03/2024 até 31/03/2024</w:t>
              <w:br/>
            </w: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Entidade</w:t>
            </w: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: 1, 2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4500"/>
              <w:gridCol w:w="1700"/>
              <w:gridCol w:w="1700"/>
              <w:gridCol w:w="1700"/>
              <w:gridCol w:w="2540"/>
              <w:gridCol w:w="1460"/>
              <w:gridCol w:w="1640"/>
            </w:tblGrid>
            <w:tr>
              <w:trPr>
                <w:trHeight w:hRule="exact" w:val="260"/>
              </w:trPr>
              <w:tc>
                <w:tcPr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lef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89422</w:t>
                  </w:r>
                </w:p>
              </w:tc>
              <w:tc>
                <w:tcPr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lef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DUODECIMO P/ LEGISLATIVO-REPASSE MENSAL</w:t>
                  </w:r>
                </w:p>
              </w:tc>
              <w:tc>
                <w:tcPr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lef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Recurso STN: 500</w:t>
                  </w:r>
                </w:p>
              </w:tc>
              <w:tc>
                <w:tcPr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lef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Recurso CO: 0</w:t>
                  </w:r>
                </w:p>
              </w:tc>
              <w:tc>
                <w:tcPr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lef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Recurso: 1</w:t>
                  </w:r>
                </w:p>
              </w:tc>
              <w:tc>
                <w:tcPr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lef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3.5.1.12.02.01.01.00.00</w:t>
                  </w:r>
                </w:p>
              </w:tc>
              <w:tc>
                <w:tcPr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lef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Anterior:</w:t>
                  </w:r>
                </w:p>
              </w:tc>
              <w:tc>
                <w:tcPr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102.500,00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0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900"/>
              <w:gridCol w:w="700"/>
              <w:gridCol w:w="1980"/>
              <w:gridCol w:w="800"/>
              <w:gridCol w:w="900"/>
              <w:gridCol w:w="1100"/>
              <w:gridCol w:w="1220"/>
              <w:gridCol w:w="1240"/>
              <w:gridCol w:w="700"/>
              <w:gridCol w:w="700"/>
              <w:gridCol w:w="1060"/>
              <w:gridCol w:w="680"/>
              <w:gridCol w:w="1540"/>
              <w:gridCol w:w="1260"/>
              <w:gridCol w:w="1260"/>
            </w:tblGrid>
            <w:tr>
              <w:trPr>
                <w:trHeight w:hRule="exact" w:val="5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Data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Contra.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Descrição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Receita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Despesa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Despesa Secundária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Fornecedor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Empenho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N° Liq.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Tipo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Documento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Autent.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Histórico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Débito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Crédito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Débito Rec.: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Crédito Rec.: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Saldo Rec.: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102.500,00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4500"/>
              <w:gridCol w:w="1700"/>
              <w:gridCol w:w="1700"/>
              <w:gridCol w:w="1700"/>
              <w:gridCol w:w="2540"/>
              <w:gridCol w:w="1460"/>
              <w:gridCol w:w="1640"/>
            </w:tblGrid>
            <w:tr>
              <w:trPr>
                <w:trHeight w:hRule="exact" w:val="260"/>
              </w:trPr>
              <w:tc>
                <w:tcPr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lef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89422</w:t>
                  </w:r>
                </w:p>
              </w:tc>
              <w:tc>
                <w:tcPr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lef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DUODECIMO P/ LEGISLATIVO-REPASSE MENSAL</w:t>
                  </w:r>
                </w:p>
              </w:tc>
              <w:tc>
                <w:tcPr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lef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Recurso STN: 501</w:t>
                  </w:r>
                </w:p>
              </w:tc>
              <w:tc>
                <w:tcPr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lef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Recurso CO: 0</w:t>
                  </w:r>
                </w:p>
              </w:tc>
              <w:tc>
                <w:tcPr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lef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Recurso: 1</w:t>
                  </w:r>
                </w:p>
              </w:tc>
              <w:tc>
                <w:tcPr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lef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3.5.1.12.02.01.01.00.00</w:t>
                  </w:r>
                </w:p>
              </w:tc>
              <w:tc>
                <w:tcPr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lef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Anterior:</w:t>
                  </w:r>
                </w:p>
              </w:tc>
              <w:tc>
                <w:tcPr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102.500,00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0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900"/>
              <w:gridCol w:w="700"/>
              <w:gridCol w:w="1980"/>
              <w:gridCol w:w="800"/>
              <w:gridCol w:w="900"/>
              <w:gridCol w:w="1100"/>
              <w:gridCol w:w="1220"/>
              <w:gridCol w:w="1240"/>
              <w:gridCol w:w="700"/>
              <w:gridCol w:w="700"/>
              <w:gridCol w:w="1060"/>
              <w:gridCol w:w="680"/>
              <w:gridCol w:w="1540"/>
              <w:gridCol w:w="1260"/>
              <w:gridCol w:w="1260"/>
            </w:tblGrid>
            <w:tr>
              <w:trPr>
                <w:trHeight w:hRule="exact" w:val="5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Data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Contra.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Descrição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Receita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Despesa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Despesa Secundária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Fornecedor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Empenho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N° Liq.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Tipo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Documento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Autent.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Histórico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Débito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Crédito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Débito Rec.: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Crédito Rec.: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Saldo Rec.: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102.500,00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4500"/>
              <w:gridCol w:w="1700"/>
              <w:gridCol w:w="1700"/>
              <w:gridCol w:w="1700"/>
              <w:gridCol w:w="2540"/>
              <w:gridCol w:w="1460"/>
              <w:gridCol w:w="1640"/>
            </w:tblGrid>
            <w:tr>
              <w:trPr>
                <w:trHeight w:hRule="exact" w:val="260"/>
              </w:trPr>
              <w:tc>
                <w:tcPr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lef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89422</w:t>
                  </w:r>
                </w:p>
              </w:tc>
              <w:tc>
                <w:tcPr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lef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DUODECIMO P/ LEGISLATIVO-REPASSE MENSAL</w:t>
                  </w:r>
                </w:p>
              </w:tc>
              <w:tc>
                <w:tcPr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lef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Sem Recurso STN</w:t>
                  </w:r>
                </w:p>
              </w:tc>
              <w:tc>
                <w:tcPr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lef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Sem Recurso CO</w:t>
                  </w:r>
                </w:p>
              </w:tc>
              <w:tc>
                <w:tcPr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lef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Sem Recurso</w:t>
                  </w:r>
                </w:p>
              </w:tc>
              <w:tc>
                <w:tcPr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lef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3.5.1.12.02.01.01.00.00</w:t>
                  </w:r>
                </w:p>
              </w:tc>
              <w:tc>
                <w:tcPr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lef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Anterior:</w:t>
                  </w:r>
                </w:p>
              </w:tc>
              <w:tc>
                <w:tcPr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0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900"/>
              <w:gridCol w:w="700"/>
              <w:gridCol w:w="1980"/>
              <w:gridCol w:w="800"/>
              <w:gridCol w:w="900"/>
              <w:gridCol w:w="1100"/>
              <w:gridCol w:w="1220"/>
              <w:gridCol w:w="1240"/>
              <w:gridCol w:w="700"/>
              <w:gridCol w:w="700"/>
              <w:gridCol w:w="1060"/>
              <w:gridCol w:w="680"/>
              <w:gridCol w:w="1540"/>
              <w:gridCol w:w="1260"/>
              <w:gridCol w:w="1260"/>
            </w:tblGrid>
            <w:tr>
              <w:trPr>
                <w:trHeight w:hRule="exact" w:val="5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Data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Contra.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Descrição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Receita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Despesa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Despesa Secundária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Fornecedor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Empenho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N° Liq.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Tipo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Documento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Autent.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Histórico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Débito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Crédito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80"/>
        </w:trPr>
        <w:tc>
          <w:tcPr>
     </w:tcPr>
          <w:p>
            <w:pPr>
              <w:pStyle w:val="EMPTY_CELL_STYLE"/>
            </w:pPr>
          </w:p>
        </w:tc>
        <w:tc>
          <w:tcPr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900"/>
              <w:gridCol w:w="700"/>
              <w:gridCol w:w="1980"/>
              <w:gridCol w:w="800"/>
              <w:gridCol w:w="900"/>
              <w:gridCol w:w="1100"/>
              <w:gridCol w:w="1220"/>
              <w:gridCol w:w="1240"/>
              <w:gridCol w:w="700"/>
              <w:gridCol w:w="700"/>
              <w:gridCol w:w="1740"/>
              <w:gridCol w:w="1540"/>
              <w:gridCol w:w="1260"/>
              <w:gridCol w:w="12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19/03/2024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73113</w:t>
                  </w:r>
                </w:p>
              </w:tc>
              <w:tc>
                <w:tcPr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BB GERAL C/C</w:t>
                  </w:r>
                </w:p>
              </w:tc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restart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REPASSE DUODÉCIMO MENSAL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102.500,00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100"/>
              </w:trPr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Débito: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102.500,00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Crédito: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Saldo: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102.500,00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Débito Rec.: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102.500,00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Crédito Rec.: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Saldo Rec.: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102.500,00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0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4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Multi24h - Tecnologia em Gestão Pública, Sistema: Contabilidade 2024+</w:t>
              <w:br/>
              <w:t xml:space="preserve">Data de emissão 17/06/2024, Hora da emissão 15:43:07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4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Emitido por ERNANI STEILMANN</w:t>
              <w:br/>
              <w:t xml:space="preserve">Página 1 de 2</w:t>
            </w: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300"/>
        <w:gridCol w:w="1440"/>
        <w:gridCol w:w="160"/>
        <w:gridCol w:w="6700"/>
        <w:gridCol w:w="700"/>
        <w:gridCol w:w="640"/>
        <w:gridCol w:w="2220"/>
        <w:gridCol w:w="1480"/>
        <w:gridCol w:w="2060"/>
        <w:gridCol w:w="340"/>
        <w:gridCol w:w="1"/>
      </w:tblGrid>
      <w:tr>
        <w:trPr>
          <w:trHeight w:hRule="exact" w:val="300"/>
        </w:trPr>
        <w:tc>
          <w:tcPr>
     </w:tcPr>
          <w:p>
            <w:pPr>
              <w:pStyle w:val="EMPTY_CELL_STYLE"/>
              <w:pageBreakBefore/>
            </w:pPr>
            <w:bookmarkStart w:id="1" w:name="JR_PAGE_ANCHOR_0_2"/>
            <w:bookmarkEnd w:id="1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jc w:val="left"/>
              <w:spacing w:lineRule="auto" w:line="240" w:after="0" w:before="0"/>
            </w:pPr>
            <w:r>
              <w:rPr/>
              <w:drawing>
                <wp:inline distT="0" distB="0" distL="0" distR="0">
                  <wp:extent cx="825500" cy="927100"/>
                  <wp:effectExtent l="0" t="0" r="0" b="0"/>
                  <wp:docPr id="1755323142" name="Picture">
</wp:docPr>
                  <a:graphic>
                    <a:graphicData uri="http://schemas.openxmlformats.org/drawingml/2006/picture">
                      <pic:pic>
                        <pic:nvPicPr>
                          <pic:cNvPr id="1755323142" name="Picture"/>
                          <pic:cNvPicPr/>
                        </pic:nvPicPr>
                        <pic:blipFill>
                          <a:blip r:embed="img_0_1_3.jpg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500" cy="9271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  <w:b w:val="true"/>
              </w:rPr>
              <w:t xml:space="preserve">Câmara de Vereadores de Monte Belo do Sul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CNPJ:  08.991.860/0001-46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2"/>
                <w:b w:val="true"/>
              </w:rPr>
              <w:t xml:space="preserve">Contabilidade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Rua Dom Luiz Colussi , 441 - CENTRO</w:t>
            </w:r>
          </w:p>
        </w:tc>
        <w:tc>
          <w:tcPr>
            <w:gridSpan w:val="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MONTE BELO DO SUL / RS - 95718-000</w:t>
            </w:r>
          </w:p>
        </w:tc>
        <w:tc>
          <w:tcPr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  <w:b w:val="true"/>
              </w:rPr>
              <w:t xml:space="preserve">Razão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Telefone: 54 34571201</w:t>
            </w:r>
          </w:p>
        </w:tc>
        <w:tc>
          <w:tcPr>
            <w:gridSpan w:val="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Total Débitos: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102.500,00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Total Créditos: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Saldo Atual: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307.500,00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6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0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4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Multi24h - Tecnologia em Gestão Pública, Sistema: Contabilidade 2024+</w:t>
              <w:br/>
              <w:t xml:space="preserve">Data de emissão 17/06/2024, Hora da emissão 15:43:07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4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Emitido por ERNANI STEILMANN</w:t>
              <w:br/>
              <w:t xml:space="preserve">Página 2 de 2</w:t>
            </w: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6840" w:h="11900" w:orient="landscape"/>
      <w:pgMar w:top="400" w:right="400" w:bottom="40" w:left="40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</w:rPrDefault>
    <w:pPrDefault>
      <w:pPr>
        <w:spacing w:line="240"/>
      </w:pPr>
    </w:pPrDefault>
  </w:docDefaults>
  <w:style w:type="paragraph" w:styleId="EMPTY_CELL_STYLE">
    <w:name w:val="EMPTY_CELL_STYLE"/>
    <w:qFormat/>
    <w:pPr>
      <w:ind/>
    </w:pPr>
    <w:rPr>
      <w:rFonts w:ascii="SansSerif" w:hAnsi="SansSerif" w:eastAsia="SansSerif" w:cs="SansSerif"/>
      <w:color w:val="000000"/>
      <w:sz w:val="1"/>
    </w:rPr>
  </w:style>
  <w:style w:type="paragraph" w:styleId="zebrado">
    <w:name w:val="zebrado"/>
    <w:qFormat/>
    <w:pPr>
      <w:ind/>
    </w:pPr>
    <w:rPr>
      <w:rFonts w:ascii="SansSerif" w:hAnsi="SansSerif" w:eastAsia="SansSerif" w:cs="SansSerif"/>
      <w:color w:val="000000"/>
      <w:sz w:val="20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img_0_0_3.jpg" Type="http://schemas.openxmlformats.org/officeDocument/2006/relationships/image" Target="media/img_0_0_3.jpg"/>
 <Relationship Id="img_0_1_3.jpg" Type="http://schemas.openxmlformats.org/officeDocument/2006/relationships/image" Target="media/img_0_1_3.jpg"/>
</Relationships>

</file>

<file path=docProps/app.xml><?xml version="1.0" encoding="utf-8"?>
<Properties xmlns="http://schemas.openxmlformats.org/officeDocument/2006/extended-properties">
  <Application>JasperReports Library version 6.5.1</Applicat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</coreProperties>
</file>